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ACTUACION EN CASO DE EMERGENCIA</w:t>
      </w:r>
    </w:p>
    <w:p>
      <w:pPr>
        <w:pStyle w:val="Normal"/>
        <w:spacing w:before="0" w:after="0"/>
        <w:rPr>
          <w:b/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CAMPUS PATERNA</w:t>
      </w:r>
    </w:p>
    <w:p>
      <w:pPr>
        <w:pStyle w:val="Normal"/>
        <w:spacing w:before="0" w:after="0"/>
        <w:rPr>
          <w:b/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CENTRO DE CONTROL, CC. CONSERJERIA. FUNCIONES</w:t>
      </w:r>
    </w:p>
    <w:p>
      <w:pPr>
        <w:pStyle w:val="Normal"/>
        <w:spacing w:before="0" w:after="0"/>
        <w:rPr>
          <w:b/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Cuando, por cualquier causa </w:t>
      </w:r>
      <w:r>
        <w:rPr>
          <w:rFonts w:cs="Arial" w:ascii="Arial" w:hAnsi="Arial"/>
          <w:b/>
          <w:color w:val="FF0000"/>
          <w:sz w:val="24"/>
          <w:szCs w:val="24"/>
        </w:rPr>
        <w:t xml:space="preserve">(fuego, aviso bomba, etc), </w:t>
      </w:r>
      <w:r>
        <w:rPr>
          <w:rFonts w:cs="Arial" w:ascii="Arial" w:hAnsi="Arial"/>
          <w:b/>
          <w:color w:val="000000" w:themeColor="text1"/>
          <w:sz w:val="24"/>
          <w:szCs w:val="24"/>
        </w:rPr>
        <w:t>el CC recibe señal de emergencia: centralita incendio, pulsador de emergencia, llamada teléfono o mensaje, se debe proceder del siguiente modo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Si salta centralita de incendios, silenciar la pre-alarma.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Avisar a Seguridad privada.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Llamar al </w:t>
      </w:r>
      <w:r>
        <w:rPr>
          <w:rFonts w:cs="Arial" w:ascii="Arial" w:hAnsi="Arial"/>
          <w:b/>
          <w:color w:val="000000" w:themeColor="text1"/>
          <w:sz w:val="24"/>
          <w:szCs w:val="24"/>
        </w:rPr>
        <w:t>Equipo de emergencia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de la planta/zona afectada para comprobar qué está pasando. 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Avisar al 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Jefe de Intervención (JI) 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del edificio o zona afectada, para comprobar qué está pasando, ayudar y coordinar al equipo de emergencia de la zona afectada.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Avisar al 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Jefe de Emergencia (JE) 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del edificio, de una </w:t>
      </w:r>
      <w:r>
        <w:rPr>
          <w:rFonts w:cs="Arial" w:ascii="Arial" w:hAnsi="Arial"/>
          <w:color w:val="000000" w:themeColor="text1"/>
          <w:sz w:val="24"/>
          <w:szCs w:val="24"/>
          <w:u w:val="single"/>
        </w:rPr>
        <w:t>posible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emergencia en su edificio. Decirle </w:t>
      </w:r>
      <w:r>
        <w:rPr>
          <w:rFonts w:cs="Arial" w:ascii="Arial" w:hAnsi="Arial"/>
          <w:b/>
          <w:color w:val="000000" w:themeColor="text1"/>
          <w:sz w:val="24"/>
          <w:szCs w:val="24"/>
          <w:u w:val="single"/>
        </w:rPr>
        <w:t>donde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ha ocurrido y que se está </w:t>
      </w:r>
      <w:r>
        <w:rPr>
          <w:rFonts w:cs="Arial" w:ascii="Arial" w:hAnsi="Arial"/>
          <w:b/>
          <w:color w:val="000000" w:themeColor="text1"/>
          <w:sz w:val="24"/>
          <w:szCs w:val="24"/>
          <w:u w:val="single"/>
        </w:rPr>
        <w:t>comprobando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si es una emergencia real o no.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En caso de ser </w:t>
      </w:r>
      <w:r>
        <w:rPr>
          <w:rFonts w:cs="Arial" w:ascii="Arial" w:hAnsi="Arial"/>
          <w:b/>
          <w:color w:val="FF0000"/>
          <w:sz w:val="24"/>
          <w:szCs w:val="24"/>
        </w:rPr>
        <w:t>FALSA ALARMA</w:t>
      </w:r>
      <w:r>
        <w:rPr>
          <w:rFonts w:cs="Arial" w:ascii="Arial" w:hAnsi="Arial"/>
          <w:color w:val="000000" w:themeColor="text1"/>
          <w:sz w:val="24"/>
          <w:szCs w:val="24"/>
        </w:rPr>
        <w:t>, se rearma la centralita y se avisar a mantenimiento para que revisen la zona afectada y/o centralita. Se avisa al JE y equipos de emergencia de la falsa alarma.</w:t>
      </w:r>
    </w:p>
    <w:p>
      <w:pPr>
        <w:pStyle w:val="ListParagraph"/>
        <w:ind w:left="786" w:hang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Fin de la Emergencia. </w:t>
      </w:r>
    </w:p>
    <w:p>
      <w:pPr>
        <w:pStyle w:val="ListParagraph"/>
        <w:ind w:left="786" w:hang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Comunicación a Maria Herrero de posible avería.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En caso de ser una </w:t>
      </w:r>
      <w:r>
        <w:rPr>
          <w:rFonts w:cs="Arial" w:ascii="Arial" w:hAnsi="Arial"/>
          <w:b/>
          <w:color w:val="FF0000"/>
          <w:sz w:val="24"/>
          <w:szCs w:val="24"/>
        </w:rPr>
        <w:t>EMERGENCIA REAL</w:t>
      </w:r>
      <w:r>
        <w:rPr>
          <w:rFonts w:cs="Arial" w:ascii="Arial" w:hAnsi="Arial"/>
          <w:color w:val="000000" w:themeColor="text1"/>
          <w:sz w:val="24"/>
          <w:szCs w:val="24"/>
        </w:rPr>
        <w:t>: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Avisar al Jefe de Emergencia del edificio. Según la envergadura el JE decidirá la evacuación del edificio y llamará al 112.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Si la emergencia puede afectar a </w:t>
      </w:r>
      <w:r>
        <w:rPr>
          <w:rFonts w:cs="Arial" w:ascii="Arial" w:hAnsi="Arial"/>
          <w:b/>
          <w:color w:val="000000" w:themeColor="text1"/>
          <w:sz w:val="24"/>
          <w:szCs w:val="24"/>
          <w:u w:val="single"/>
        </w:rPr>
        <w:t>varios edificios y/o zonas comunes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, se avisará al </w:t>
      </w:r>
      <w:bookmarkStart w:id="0" w:name="_GoBack"/>
      <w:r>
        <w:rPr>
          <w:rFonts w:cs="Arial" w:ascii="Arial" w:hAnsi="Arial"/>
          <w:b/>
          <w:color w:val="000000" w:themeColor="text1"/>
          <w:sz w:val="24"/>
          <w:szCs w:val="24"/>
          <w:u w:val="single"/>
        </w:rPr>
        <w:t>Director de Emergencia de los Institutos</w:t>
      </w:r>
      <w:bookmarkEnd w:id="0"/>
      <w:r>
        <w:rPr>
          <w:rFonts w:cs="Arial" w:ascii="Arial" w:hAnsi="Arial"/>
          <w:color w:val="000000" w:themeColor="text1"/>
          <w:sz w:val="24"/>
          <w:szCs w:val="24"/>
        </w:rPr>
        <w:t xml:space="preserve">, </w:t>
      </w:r>
      <w:r>
        <w:rPr>
          <w:rFonts w:cs="Arial" w:ascii="Arial" w:hAnsi="Arial"/>
          <w:b/>
          <w:color w:val="000000" w:themeColor="text1"/>
          <w:sz w:val="24"/>
          <w:szCs w:val="24"/>
          <w:u w:val="single"/>
        </w:rPr>
        <w:t>Juan José Borrás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. También se avisará a: 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A los JE/JI del resto de los edificios. Se debe garantizar que todos los edificios se han enterado de la emergencia y/o evacuación. </w:t>
      </w:r>
    </w:p>
    <w:p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Se avisará a empresa de limpieza, contratas de cubierta, cafetería, IATA y Parc Científic. </w:t>
      </w:r>
    </w:p>
    <w:tbl>
      <w:tblPr>
        <w:tblStyle w:val="Tablaconcuadrcula"/>
        <w:tblpPr w:bottomFromText="0" w:horzAnchor="margin" w:leftFromText="141" w:rightFromText="141" w:tblpX="0" w:tblpY="139" w:topFromText="0" w:vertAnchor="text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3"/>
        <w:gridCol w:w="8347"/>
      </w:tblGrid>
      <w:tr>
        <w:trPr>
          <w:trHeight w:val="274" w:hRule="atLeast"/>
        </w:trPr>
        <w:tc>
          <w:tcPr>
            <w:tcW w:w="1003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-120" w:hanging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000000" w:themeColor="text1"/>
                <w:sz w:val="24"/>
                <w:szCs w:val="24"/>
              </w:rPr>
              <w:t>NOTAS</w:t>
            </w: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: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</w:r>
          </w:p>
        </w:tc>
        <w:tc>
          <w:tcPr>
            <w:tcW w:w="8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Indicar con la mayor concreción posible el lugar del siniestro</w:t>
            </w:r>
          </w:p>
        </w:tc>
      </w:tr>
      <w:tr>
        <w:trPr/>
        <w:tc>
          <w:tcPr>
            <w:tcW w:w="1003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</w:r>
          </w:p>
        </w:tc>
        <w:tc>
          <w:tcPr>
            <w:tcW w:w="8347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Una vez avisados, los JE y el Director de Emergencia de los Institutos se dirigirán al Centro de Control, Conserjería del edificio cabecera.</w:t>
            </w:r>
          </w:p>
        </w:tc>
      </w:tr>
      <w:tr>
        <w:trPr/>
        <w:tc>
          <w:tcPr>
            <w:tcW w:w="1003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</w:r>
          </w:p>
        </w:tc>
        <w:tc>
          <w:tcPr>
            <w:tcW w:w="8347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 w:val="24"/>
                <w:szCs w:val="24"/>
              </w:rPr>
              <w:t>Si el siniestro se produjera en una cubierta de Edificio, avisar a las contratas que están en la cubierta y a la empresa de mantenimiento.</w:t>
            </w:r>
          </w:p>
        </w:tc>
      </w:tr>
    </w:tbl>
    <w:p>
      <w:pPr>
        <w:pStyle w:val="ListParagraph"/>
        <w:ind w:left="1506" w:hang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Se abrirán las 4 </w:t>
      </w:r>
      <w:r>
        <w:rPr>
          <w:rFonts w:cs="Arial" w:ascii="Arial" w:hAnsi="Arial"/>
          <w:sz w:val="24"/>
          <w:szCs w:val="24"/>
        </w:rPr>
        <w:t>barreras del parking y todas las puertas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AVISAR AL GABINNTE DE SALUD. informar si hay emergencia sanitaria o solo es pre-emergencia.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Preparar planos para enseñar a bomberos y el plan de autoprotección al jefe de emergencia.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Seguridad privada recepcionará en la rotonda C/Catedrático José Beltrán.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426" w:hanging="0"/>
        <w:contextualSpacing/>
        <w:jc w:val="both"/>
        <w:rPr/>
      </w:pPr>
      <w:r>
        <w:rPr>
          <w:rFonts w:cs="Arial" w:ascii="Arial" w:hAnsi="Arial"/>
          <w:sz w:val="24"/>
          <w:szCs w:val="24"/>
        </w:rPr>
        <w:t>JE correspondiente recepcionará en puerta de los institutos. Llevará planos.</w:t>
      </w:r>
    </w:p>
    <w:sectPr>
      <w:type w:val="nextPage"/>
      <w:pgSz w:w="11906" w:h="16838"/>
      <w:pgMar w:left="1418" w:right="1418" w:header="0" w:top="0" w:footer="0" w:bottom="426" w:gutter="0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e54732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32c7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a31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LibreOffice/6.3.5.2$Linux_X86_64 LibreOffice_project/dd0751754f11728f69b42ee2af66670068624673</Application>
  <Pages>1</Pages>
  <Words>398</Words>
  <Characters>2009</Characters>
  <CharactersWithSpaces>2376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2020-07-21T18:05:00Z</dcterms:created>
  <dc:creator>Maria</dc:creator>
  <dc:description/>
  <dc:language>es-ES</dc:language>
  <cp:lastModifiedBy>María</cp:lastModifiedBy>
  <dcterms:modified xsi:type="dcterms:W3CDTF">2020-07-21T18:09:00Z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